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3474" w14:textId="4EE4CA38" w:rsidR="00AF0111" w:rsidRPr="00214E39" w:rsidRDefault="00120795">
      <w:pPr>
        <w:pStyle w:val="Pealkiri"/>
        <w:rPr>
          <w:rFonts w:ascii="Roboto" w:hAnsi="Roboto"/>
          <w:b w:val="0"/>
          <w:sz w:val="22"/>
          <w:szCs w:val="22"/>
        </w:rPr>
      </w:pPr>
      <w:r w:rsidRPr="00214E39">
        <w:rPr>
          <w:rFonts w:ascii="Roboto" w:hAnsi="Roboto"/>
          <w:sz w:val="22"/>
          <w:szCs w:val="22"/>
        </w:rPr>
        <w:t>HANKELEPINGU</w:t>
      </w:r>
      <w:r w:rsidR="00A62437" w:rsidRPr="00214E39">
        <w:rPr>
          <w:rFonts w:ascii="Roboto" w:hAnsi="Roboto"/>
          <w:sz w:val="22"/>
          <w:szCs w:val="22"/>
        </w:rPr>
        <w:t xml:space="preserve"> </w:t>
      </w:r>
      <w:r w:rsidR="005B4118" w:rsidRPr="00214E39">
        <w:rPr>
          <w:rFonts w:ascii="Roboto" w:hAnsi="Roboto"/>
          <w:sz w:val="22"/>
          <w:szCs w:val="22"/>
        </w:rPr>
        <w:t xml:space="preserve">5-3/25-0168-1 </w:t>
      </w:r>
      <w:r w:rsidRPr="00214E39">
        <w:rPr>
          <w:rFonts w:ascii="Roboto" w:hAnsi="Roboto"/>
          <w:sz w:val="22"/>
          <w:szCs w:val="22"/>
        </w:rPr>
        <w:t>MUUTMINE</w:t>
      </w:r>
      <w:r w:rsidRPr="00214E39">
        <w:rPr>
          <w:rFonts w:ascii="Roboto" w:hAnsi="Roboto"/>
          <w:b w:val="0"/>
          <w:sz w:val="22"/>
          <w:szCs w:val="22"/>
        </w:rPr>
        <w:t xml:space="preserve"> </w:t>
      </w:r>
      <w:r w:rsidR="00317B82" w:rsidRPr="00214E39">
        <w:rPr>
          <w:rFonts w:ascii="Roboto" w:hAnsi="Roboto"/>
          <w:b w:val="0"/>
          <w:sz w:val="22"/>
          <w:szCs w:val="22"/>
        </w:rPr>
        <w:t>(Lisa</w:t>
      </w:r>
      <w:r w:rsidR="00317B82" w:rsidRPr="00214E39">
        <w:rPr>
          <w:rFonts w:ascii="Roboto" w:hAnsi="Roboto"/>
          <w:b w:val="0"/>
          <w:spacing w:val="-3"/>
          <w:sz w:val="22"/>
          <w:szCs w:val="22"/>
        </w:rPr>
        <w:t xml:space="preserve"> </w:t>
      </w:r>
      <w:r w:rsidR="00C8721C" w:rsidRPr="00214E39">
        <w:rPr>
          <w:rFonts w:ascii="Roboto" w:hAnsi="Roboto"/>
          <w:b w:val="0"/>
          <w:sz w:val="22"/>
          <w:szCs w:val="22"/>
        </w:rPr>
        <w:t>2</w:t>
      </w:r>
      <w:r w:rsidR="00317B82" w:rsidRPr="00214E39">
        <w:rPr>
          <w:rFonts w:ascii="Roboto" w:hAnsi="Roboto"/>
          <w:b w:val="0"/>
          <w:sz w:val="22"/>
          <w:szCs w:val="22"/>
        </w:rPr>
        <w:t>)</w:t>
      </w:r>
      <w:r w:rsidR="00214E39" w:rsidRPr="00214E39">
        <w:rPr>
          <w:rFonts w:ascii="Roboto" w:hAnsi="Roboto"/>
          <w:b w:val="0"/>
          <w:sz w:val="22"/>
          <w:szCs w:val="22"/>
        </w:rPr>
        <w:t xml:space="preserve"> </w:t>
      </w:r>
    </w:p>
    <w:p w14:paraId="40C0FE1D" w14:textId="77777777" w:rsidR="00AF0111" w:rsidRPr="00214E39" w:rsidRDefault="00AF0111">
      <w:pPr>
        <w:pStyle w:val="Kehatekst"/>
        <w:rPr>
          <w:rFonts w:ascii="Roboto" w:hAnsi="Roboto"/>
          <w:sz w:val="22"/>
          <w:szCs w:val="22"/>
        </w:rPr>
      </w:pPr>
    </w:p>
    <w:p w14:paraId="46E16C50" w14:textId="3720919B" w:rsidR="00AF0111" w:rsidRPr="00214E39" w:rsidRDefault="00317B82">
      <w:pPr>
        <w:spacing w:before="1"/>
        <w:ind w:left="196" w:right="118"/>
        <w:jc w:val="both"/>
        <w:rPr>
          <w:rFonts w:ascii="Roboto" w:hAnsi="Roboto"/>
        </w:rPr>
      </w:pPr>
      <w:r w:rsidRPr="00214E39">
        <w:rPr>
          <w:rFonts w:ascii="Roboto" w:hAnsi="Roboto"/>
          <w:b/>
        </w:rPr>
        <w:t>Riigi</w:t>
      </w:r>
      <w:r w:rsidRPr="00214E39">
        <w:rPr>
          <w:rFonts w:ascii="Roboto" w:hAnsi="Roboto"/>
          <w:b/>
          <w:spacing w:val="1"/>
        </w:rPr>
        <w:t xml:space="preserve"> </w:t>
      </w:r>
      <w:r w:rsidRPr="00214E39">
        <w:rPr>
          <w:rFonts w:ascii="Roboto" w:hAnsi="Roboto"/>
          <w:b/>
        </w:rPr>
        <w:t>Info-</w:t>
      </w:r>
      <w:r w:rsidRPr="00214E39">
        <w:rPr>
          <w:rFonts w:ascii="Roboto" w:hAnsi="Roboto"/>
          <w:b/>
          <w:spacing w:val="1"/>
        </w:rPr>
        <w:t xml:space="preserve"> </w:t>
      </w:r>
      <w:r w:rsidRPr="00214E39">
        <w:rPr>
          <w:rFonts w:ascii="Roboto" w:hAnsi="Roboto"/>
          <w:b/>
        </w:rPr>
        <w:t>ja</w:t>
      </w:r>
      <w:r w:rsidRPr="00214E39">
        <w:rPr>
          <w:rFonts w:ascii="Roboto" w:hAnsi="Roboto"/>
          <w:b/>
          <w:spacing w:val="1"/>
        </w:rPr>
        <w:t xml:space="preserve"> </w:t>
      </w:r>
      <w:r w:rsidRPr="00214E39">
        <w:rPr>
          <w:rFonts w:ascii="Roboto" w:hAnsi="Roboto"/>
          <w:b/>
        </w:rPr>
        <w:t>Kommunikatsioonitehnoloogia</w:t>
      </w:r>
      <w:r w:rsidRPr="00214E39">
        <w:rPr>
          <w:rFonts w:ascii="Roboto" w:hAnsi="Roboto"/>
          <w:b/>
          <w:spacing w:val="1"/>
        </w:rPr>
        <w:t xml:space="preserve"> </w:t>
      </w:r>
      <w:r w:rsidRPr="00214E39">
        <w:rPr>
          <w:rFonts w:ascii="Roboto" w:hAnsi="Roboto"/>
          <w:b/>
        </w:rPr>
        <w:t>Keskus</w:t>
      </w:r>
      <w:r w:rsidRPr="00214E39">
        <w:rPr>
          <w:rFonts w:ascii="Roboto" w:hAnsi="Roboto"/>
        </w:rPr>
        <w:t>,</w:t>
      </w:r>
      <w:r w:rsidRPr="00214E39">
        <w:rPr>
          <w:rFonts w:ascii="Roboto" w:hAnsi="Roboto"/>
          <w:spacing w:val="1"/>
        </w:rPr>
        <w:t xml:space="preserve"> </w:t>
      </w:r>
      <w:r w:rsidRPr="00214E39">
        <w:rPr>
          <w:rFonts w:ascii="Roboto" w:hAnsi="Roboto"/>
        </w:rPr>
        <w:t>(registrikood</w:t>
      </w:r>
      <w:r w:rsidRPr="00214E39">
        <w:rPr>
          <w:rFonts w:ascii="Roboto" w:hAnsi="Roboto"/>
          <w:spacing w:val="1"/>
        </w:rPr>
        <w:t xml:space="preserve"> </w:t>
      </w:r>
      <w:r w:rsidRPr="00214E39">
        <w:rPr>
          <w:rFonts w:ascii="Roboto" w:hAnsi="Roboto"/>
        </w:rPr>
        <w:t>77001613),</w:t>
      </w:r>
      <w:r w:rsidRPr="00214E39">
        <w:rPr>
          <w:rFonts w:ascii="Roboto" w:hAnsi="Roboto"/>
          <w:spacing w:val="1"/>
        </w:rPr>
        <w:t xml:space="preserve"> </w:t>
      </w:r>
      <w:r w:rsidRPr="00214E39">
        <w:rPr>
          <w:rFonts w:ascii="Roboto" w:hAnsi="Roboto"/>
        </w:rPr>
        <w:t>asukohaga Lõõtsa 8a, Tallinn 11415, mida põhimääruse alusel esindab direktor Ergo Tars</w:t>
      </w:r>
      <w:r w:rsidRPr="00214E39">
        <w:rPr>
          <w:rFonts w:ascii="Roboto" w:hAnsi="Roboto"/>
          <w:spacing w:val="1"/>
        </w:rPr>
        <w:t xml:space="preserve"> </w:t>
      </w:r>
      <w:r w:rsidRPr="00214E39">
        <w:rPr>
          <w:rFonts w:ascii="Roboto" w:hAnsi="Roboto"/>
        </w:rPr>
        <w:t>(edaspidi</w:t>
      </w:r>
      <w:r w:rsidRPr="00214E39">
        <w:rPr>
          <w:rFonts w:ascii="Roboto" w:hAnsi="Roboto"/>
          <w:spacing w:val="-1"/>
        </w:rPr>
        <w:t xml:space="preserve"> </w:t>
      </w:r>
      <w:r w:rsidRPr="00214E39">
        <w:rPr>
          <w:rFonts w:ascii="Roboto" w:hAnsi="Roboto"/>
        </w:rPr>
        <w:t>nimetatud tellija),</w:t>
      </w:r>
    </w:p>
    <w:p w14:paraId="5105015E" w14:textId="77777777" w:rsidR="00AF0111" w:rsidRPr="00214E39" w:rsidRDefault="00AF0111">
      <w:pPr>
        <w:pStyle w:val="Kehatekst"/>
        <w:rPr>
          <w:rFonts w:ascii="Roboto" w:hAnsi="Roboto"/>
          <w:sz w:val="22"/>
          <w:szCs w:val="22"/>
        </w:rPr>
      </w:pPr>
    </w:p>
    <w:p w14:paraId="481257DA" w14:textId="77777777" w:rsidR="00AF0111" w:rsidRPr="00214E39" w:rsidRDefault="00317B82">
      <w:pPr>
        <w:pStyle w:val="Kehatekst"/>
        <w:ind w:left="196"/>
        <w:rPr>
          <w:rFonts w:ascii="Roboto" w:hAnsi="Roboto"/>
          <w:sz w:val="22"/>
          <w:szCs w:val="22"/>
        </w:rPr>
      </w:pPr>
      <w:r w:rsidRPr="00214E39">
        <w:rPr>
          <w:rFonts w:ascii="Roboto" w:hAnsi="Roboto"/>
          <w:sz w:val="22"/>
          <w:szCs w:val="22"/>
        </w:rPr>
        <w:t>ja</w:t>
      </w:r>
    </w:p>
    <w:p w14:paraId="02C124D5" w14:textId="77777777" w:rsidR="00AF0111" w:rsidRPr="00214E39" w:rsidRDefault="00AF0111">
      <w:pPr>
        <w:pStyle w:val="Kehatekst"/>
        <w:rPr>
          <w:rFonts w:ascii="Roboto" w:hAnsi="Roboto"/>
          <w:sz w:val="22"/>
          <w:szCs w:val="22"/>
        </w:rPr>
      </w:pPr>
    </w:p>
    <w:p w14:paraId="724E3443" w14:textId="548BB6F9" w:rsidR="00004916" w:rsidRPr="00214E39" w:rsidRDefault="00FE6AC1" w:rsidP="00FE6AC1">
      <w:pPr>
        <w:pStyle w:val="Kehatekst"/>
        <w:ind w:left="196" w:right="117"/>
        <w:jc w:val="both"/>
        <w:rPr>
          <w:rFonts w:ascii="Roboto" w:hAnsi="Roboto"/>
          <w:bCs/>
          <w:sz w:val="22"/>
          <w:szCs w:val="22"/>
        </w:rPr>
      </w:pPr>
      <w:r w:rsidRPr="00214E39">
        <w:rPr>
          <w:rFonts w:ascii="Roboto" w:hAnsi="Roboto"/>
          <w:b/>
          <w:sz w:val="22"/>
          <w:szCs w:val="22"/>
        </w:rPr>
        <w:t xml:space="preserve">Osaühing GT Tarkvara </w:t>
      </w:r>
      <w:r w:rsidR="00375E32" w:rsidRPr="00214E39">
        <w:rPr>
          <w:rFonts w:ascii="Roboto" w:hAnsi="Roboto"/>
          <w:bCs/>
          <w:sz w:val="22"/>
          <w:szCs w:val="22"/>
        </w:rPr>
        <w:t>(</w:t>
      </w:r>
      <w:r w:rsidRPr="00214E39">
        <w:rPr>
          <w:rFonts w:ascii="Roboto" w:hAnsi="Roboto"/>
          <w:bCs/>
          <w:sz w:val="22"/>
          <w:szCs w:val="22"/>
        </w:rPr>
        <w:t>registrikood 10235193</w:t>
      </w:r>
      <w:r w:rsidR="00375E32" w:rsidRPr="00214E39">
        <w:rPr>
          <w:rFonts w:ascii="Roboto" w:hAnsi="Roboto"/>
          <w:bCs/>
          <w:sz w:val="22"/>
          <w:szCs w:val="22"/>
        </w:rPr>
        <w:t>)</w:t>
      </w:r>
      <w:r w:rsidR="008D37FC" w:rsidRPr="00214E39">
        <w:rPr>
          <w:rFonts w:ascii="Roboto" w:hAnsi="Roboto"/>
          <w:bCs/>
          <w:sz w:val="22"/>
          <w:szCs w:val="22"/>
        </w:rPr>
        <w:t xml:space="preserve">, asukohaga </w:t>
      </w:r>
      <w:r w:rsidRPr="00214E39">
        <w:rPr>
          <w:rFonts w:ascii="Roboto" w:hAnsi="Roboto"/>
          <w:bCs/>
          <w:sz w:val="22"/>
          <w:szCs w:val="22"/>
        </w:rPr>
        <w:t>Pärnu mnt 141, 11314 Kesklinna linnaosa, Tallinn, Harju maakond</w:t>
      </w:r>
      <w:r w:rsidR="00702B13" w:rsidRPr="00214E39">
        <w:rPr>
          <w:rFonts w:ascii="Roboto" w:hAnsi="Roboto"/>
          <w:bCs/>
          <w:sz w:val="22"/>
          <w:szCs w:val="22"/>
        </w:rPr>
        <w:t>,</w:t>
      </w:r>
      <w:r w:rsidR="008D37FC" w:rsidRPr="00214E39">
        <w:rPr>
          <w:rFonts w:ascii="Roboto" w:hAnsi="Roboto"/>
          <w:bCs/>
          <w:sz w:val="22"/>
          <w:szCs w:val="22"/>
        </w:rPr>
        <w:t xml:space="preserve"> </w:t>
      </w:r>
      <w:r w:rsidR="00702B13" w:rsidRPr="00214E39">
        <w:rPr>
          <w:rFonts w:ascii="Roboto" w:hAnsi="Roboto"/>
          <w:bCs/>
          <w:sz w:val="22"/>
          <w:szCs w:val="22"/>
        </w:rPr>
        <w:t xml:space="preserve">mida põhikirja alusel esindab juhatuse liige </w:t>
      </w:r>
      <w:r w:rsidR="00541A9C" w:rsidRPr="00214E39">
        <w:rPr>
          <w:rFonts w:ascii="Roboto" w:hAnsi="Roboto"/>
          <w:bCs/>
          <w:sz w:val="22"/>
          <w:szCs w:val="22"/>
        </w:rPr>
        <w:t>Ahti Leppik</w:t>
      </w:r>
      <w:r w:rsidR="00702B13" w:rsidRPr="00214E39">
        <w:rPr>
          <w:rFonts w:ascii="Roboto" w:hAnsi="Roboto"/>
          <w:b/>
          <w:sz w:val="22"/>
          <w:szCs w:val="22"/>
        </w:rPr>
        <w:t xml:space="preserve"> </w:t>
      </w:r>
      <w:r w:rsidR="00B62D52" w:rsidRPr="00214E39">
        <w:rPr>
          <w:rFonts w:ascii="Roboto" w:hAnsi="Roboto"/>
          <w:bCs/>
          <w:sz w:val="22"/>
          <w:szCs w:val="22"/>
        </w:rPr>
        <w:t>(edaspidi nimetatud täitja)</w:t>
      </w:r>
      <w:r w:rsidR="00004916" w:rsidRPr="00214E39">
        <w:rPr>
          <w:rFonts w:ascii="Roboto" w:hAnsi="Roboto"/>
          <w:bCs/>
          <w:sz w:val="22"/>
          <w:szCs w:val="22"/>
        </w:rPr>
        <w:t>,</w:t>
      </w:r>
      <w:r w:rsidR="00004916" w:rsidRPr="00214E39">
        <w:rPr>
          <w:rFonts w:ascii="Roboto" w:hAnsi="Roboto"/>
          <w:b/>
          <w:sz w:val="22"/>
          <w:szCs w:val="22"/>
        </w:rPr>
        <w:t xml:space="preserve"> </w:t>
      </w:r>
    </w:p>
    <w:p w14:paraId="7C8F4C5B" w14:textId="77777777" w:rsidR="00F63A8D" w:rsidRPr="00214E39" w:rsidRDefault="00F63A8D" w:rsidP="008D37FC">
      <w:pPr>
        <w:pStyle w:val="Kehatekst"/>
        <w:ind w:left="196" w:right="117"/>
        <w:jc w:val="both"/>
        <w:rPr>
          <w:rFonts w:ascii="Roboto" w:hAnsi="Roboto"/>
          <w:b/>
          <w:sz w:val="22"/>
          <w:szCs w:val="22"/>
        </w:rPr>
      </w:pPr>
    </w:p>
    <w:p w14:paraId="46AEC2AA" w14:textId="011DE105" w:rsidR="00AF0111" w:rsidRPr="00214E39" w:rsidRDefault="00317B82" w:rsidP="00B62D52">
      <w:pPr>
        <w:pStyle w:val="Kehatekst"/>
        <w:ind w:left="196" w:right="117"/>
        <w:jc w:val="both"/>
        <w:rPr>
          <w:rFonts w:ascii="Roboto" w:hAnsi="Roboto"/>
          <w:b/>
          <w:sz w:val="22"/>
          <w:szCs w:val="22"/>
        </w:rPr>
      </w:pPr>
      <w:r w:rsidRPr="00214E39">
        <w:rPr>
          <w:rFonts w:ascii="Roboto" w:hAnsi="Roboto"/>
          <w:sz w:val="22"/>
          <w:szCs w:val="22"/>
        </w:rPr>
        <w:t>keda nimetatakse eraldi</w:t>
      </w:r>
      <w:r w:rsidRPr="00214E39">
        <w:rPr>
          <w:rFonts w:ascii="Roboto" w:hAnsi="Roboto"/>
          <w:spacing w:val="1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Pool ja</w:t>
      </w:r>
      <w:r w:rsidRPr="00214E39">
        <w:rPr>
          <w:rFonts w:ascii="Roboto" w:hAnsi="Roboto"/>
          <w:spacing w:val="-1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koos Pooled,</w:t>
      </w:r>
    </w:p>
    <w:p w14:paraId="396ED1F2" w14:textId="77777777" w:rsidR="00AF0111" w:rsidRPr="00214E39" w:rsidRDefault="00AF0111">
      <w:pPr>
        <w:pStyle w:val="Kehatekst"/>
        <w:rPr>
          <w:rFonts w:ascii="Roboto" w:hAnsi="Roboto"/>
          <w:sz w:val="22"/>
          <w:szCs w:val="22"/>
        </w:rPr>
      </w:pPr>
    </w:p>
    <w:p w14:paraId="23FAD919" w14:textId="3D097E02" w:rsidR="009467C4" w:rsidRPr="00214E39" w:rsidRDefault="00317B82" w:rsidP="003A30F7">
      <w:pPr>
        <w:pStyle w:val="Kehatekst"/>
        <w:ind w:left="196" w:right="112"/>
        <w:jc w:val="both"/>
        <w:rPr>
          <w:rFonts w:ascii="Roboto" w:hAnsi="Roboto"/>
          <w:sz w:val="22"/>
          <w:szCs w:val="22"/>
        </w:rPr>
      </w:pPr>
      <w:r w:rsidRPr="00214E39">
        <w:rPr>
          <w:rFonts w:ascii="Roboto" w:hAnsi="Roboto"/>
          <w:sz w:val="22"/>
          <w:szCs w:val="22"/>
        </w:rPr>
        <w:t>leppisid</w:t>
      </w:r>
      <w:r w:rsidRPr="00214E39">
        <w:rPr>
          <w:rFonts w:ascii="Roboto" w:hAnsi="Roboto"/>
          <w:spacing w:val="1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kokku</w:t>
      </w:r>
      <w:r w:rsidRPr="00214E39">
        <w:rPr>
          <w:rFonts w:ascii="Roboto" w:hAnsi="Roboto"/>
          <w:spacing w:val="1"/>
          <w:sz w:val="22"/>
          <w:szCs w:val="22"/>
        </w:rPr>
        <w:t xml:space="preserve"> </w:t>
      </w:r>
      <w:r w:rsidR="003A73DB" w:rsidRPr="00214E39">
        <w:rPr>
          <w:rFonts w:ascii="Roboto" w:hAnsi="Roboto"/>
          <w:sz w:val="22"/>
          <w:szCs w:val="22"/>
        </w:rPr>
        <w:t>hankelepingu nr</w:t>
      </w:r>
      <w:r w:rsidR="00D5181E" w:rsidRPr="00214E39">
        <w:rPr>
          <w:rFonts w:ascii="Roboto" w:hAnsi="Roboto"/>
          <w:sz w:val="22"/>
          <w:szCs w:val="22"/>
        </w:rPr>
        <w:t xml:space="preserve"> 5-3/25-0168-1 </w:t>
      </w:r>
      <w:r w:rsidRPr="00214E39">
        <w:rPr>
          <w:rFonts w:ascii="Roboto" w:hAnsi="Roboto"/>
          <w:sz w:val="22"/>
          <w:szCs w:val="22"/>
        </w:rPr>
        <w:t>muutmises</w:t>
      </w:r>
      <w:r w:rsidRPr="00214E39">
        <w:rPr>
          <w:rFonts w:ascii="Roboto" w:hAnsi="Roboto"/>
          <w:spacing w:val="1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vastavalt</w:t>
      </w:r>
      <w:r w:rsidRPr="00214E39">
        <w:rPr>
          <w:rFonts w:ascii="Roboto" w:hAnsi="Roboto"/>
          <w:spacing w:val="-12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RHS</w:t>
      </w:r>
      <w:r w:rsidRPr="00214E39">
        <w:rPr>
          <w:rFonts w:ascii="Roboto" w:hAnsi="Roboto"/>
          <w:spacing w:val="-3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§ 123</w:t>
      </w:r>
      <w:r w:rsidRPr="00214E39">
        <w:rPr>
          <w:rFonts w:ascii="Roboto" w:hAnsi="Roboto"/>
          <w:spacing w:val="-2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lõike</w:t>
      </w:r>
      <w:r w:rsidRPr="00214E39">
        <w:rPr>
          <w:rFonts w:ascii="Roboto" w:hAnsi="Roboto"/>
          <w:spacing w:val="-2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1</w:t>
      </w:r>
      <w:r w:rsidRPr="00214E39">
        <w:rPr>
          <w:rFonts w:ascii="Roboto" w:hAnsi="Roboto"/>
          <w:spacing w:val="-2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punkti</w:t>
      </w:r>
      <w:r w:rsidRPr="00214E39">
        <w:rPr>
          <w:rFonts w:ascii="Roboto" w:hAnsi="Roboto"/>
          <w:spacing w:val="-1"/>
          <w:sz w:val="22"/>
          <w:szCs w:val="22"/>
        </w:rPr>
        <w:t xml:space="preserve"> </w:t>
      </w:r>
      <w:r w:rsidR="00B95114" w:rsidRPr="00214E39">
        <w:rPr>
          <w:rFonts w:ascii="Roboto" w:hAnsi="Roboto"/>
          <w:sz w:val="22"/>
          <w:szCs w:val="22"/>
        </w:rPr>
        <w:t>4</w:t>
      </w:r>
      <w:r w:rsidRPr="00214E39">
        <w:rPr>
          <w:rFonts w:ascii="Roboto" w:hAnsi="Roboto"/>
          <w:spacing w:val="-1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>alusel</w:t>
      </w:r>
      <w:r w:rsidRPr="00214E39">
        <w:rPr>
          <w:rFonts w:ascii="Roboto" w:hAnsi="Roboto"/>
          <w:spacing w:val="-2"/>
          <w:sz w:val="22"/>
          <w:szCs w:val="22"/>
        </w:rPr>
        <w:t xml:space="preserve"> </w:t>
      </w:r>
      <w:r w:rsidRPr="00214E39">
        <w:rPr>
          <w:rFonts w:ascii="Roboto" w:hAnsi="Roboto"/>
          <w:sz w:val="22"/>
          <w:szCs w:val="22"/>
        </w:rPr>
        <w:t xml:space="preserve">järgnevas: </w:t>
      </w:r>
    </w:p>
    <w:p w14:paraId="3B8FBAD8" w14:textId="77777777" w:rsidR="009467C4" w:rsidRPr="00214E39" w:rsidRDefault="009467C4" w:rsidP="009467C4">
      <w:pPr>
        <w:pStyle w:val="Loendilik"/>
        <w:tabs>
          <w:tab w:val="left" w:pos="557"/>
        </w:tabs>
        <w:spacing w:before="1"/>
        <w:ind w:firstLine="0"/>
        <w:jc w:val="left"/>
        <w:rPr>
          <w:rFonts w:ascii="Roboto" w:hAnsi="Roboto"/>
        </w:rPr>
      </w:pPr>
    </w:p>
    <w:p w14:paraId="1C1F0CAF" w14:textId="77777777" w:rsidR="002766E8" w:rsidRPr="00214E39" w:rsidRDefault="002766E8" w:rsidP="00047AFB">
      <w:pPr>
        <w:tabs>
          <w:tab w:val="left" w:pos="557"/>
        </w:tabs>
        <w:spacing w:before="1"/>
        <w:rPr>
          <w:rFonts w:ascii="Roboto" w:hAnsi="Roboto"/>
        </w:rPr>
      </w:pPr>
    </w:p>
    <w:p w14:paraId="5356B527" w14:textId="6048067E" w:rsidR="00B95114" w:rsidRPr="00214E39" w:rsidRDefault="00D83BC7" w:rsidP="00214E39">
      <w:pPr>
        <w:pStyle w:val="Loendilik"/>
        <w:numPr>
          <w:ilvl w:val="0"/>
          <w:numId w:val="1"/>
        </w:numPr>
        <w:tabs>
          <w:tab w:val="left" w:pos="557"/>
        </w:tabs>
        <w:spacing w:before="1"/>
        <w:ind w:left="567" w:hanging="567"/>
        <w:rPr>
          <w:rFonts w:ascii="Roboto" w:hAnsi="Roboto"/>
        </w:rPr>
      </w:pPr>
      <w:r w:rsidRPr="00214E39">
        <w:rPr>
          <w:rFonts w:ascii="Roboto" w:hAnsi="Roboto"/>
        </w:rPr>
        <w:t xml:space="preserve">Hankelepingu punkti 1.3 muudetakse </w:t>
      </w:r>
      <w:r w:rsidR="00245FE1" w:rsidRPr="00214E39">
        <w:rPr>
          <w:rFonts w:ascii="Roboto" w:hAnsi="Roboto"/>
        </w:rPr>
        <w:t>järgmiselt:</w:t>
      </w:r>
      <w:r w:rsidRPr="00214E39">
        <w:rPr>
          <w:rFonts w:ascii="Roboto" w:hAnsi="Roboto"/>
        </w:rPr>
        <w:t xml:space="preserve"> „</w:t>
      </w:r>
      <w:r w:rsidR="00C34280" w:rsidRPr="00214E39">
        <w:rPr>
          <w:rFonts w:ascii="Roboto" w:hAnsi="Roboto"/>
        </w:rPr>
        <w:t xml:space="preserve">Lepingu alusel soetab tellija riigihanke alusdokumentides ja Lisas 1 kirjeldatud litsentsid kehtivusega kuni </w:t>
      </w:r>
      <w:r w:rsidR="00887A07" w:rsidRPr="00214E39">
        <w:rPr>
          <w:rFonts w:ascii="Roboto" w:hAnsi="Roboto"/>
        </w:rPr>
        <w:t>05</w:t>
      </w:r>
      <w:r w:rsidR="00C34280" w:rsidRPr="00214E39">
        <w:rPr>
          <w:rFonts w:ascii="Roboto" w:hAnsi="Roboto"/>
        </w:rPr>
        <w:t>.12.2025 (edaspidi nimetatud ka asjad ja/või teenused).</w:t>
      </w:r>
    </w:p>
    <w:p w14:paraId="4155C3A2" w14:textId="77777777" w:rsidR="00C34280" w:rsidRPr="00214E39" w:rsidRDefault="00C34280" w:rsidP="00214E39">
      <w:pPr>
        <w:pStyle w:val="Loendilik"/>
        <w:tabs>
          <w:tab w:val="left" w:pos="557"/>
        </w:tabs>
        <w:spacing w:before="1"/>
        <w:ind w:left="567" w:hanging="567"/>
        <w:rPr>
          <w:rFonts w:ascii="Roboto" w:hAnsi="Roboto"/>
        </w:rPr>
      </w:pPr>
    </w:p>
    <w:p w14:paraId="117AF7F7" w14:textId="40F2234E" w:rsidR="00C34280" w:rsidRPr="00214E39" w:rsidRDefault="00887A07" w:rsidP="00214E39">
      <w:pPr>
        <w:pStyle w:val="Loendilik"/>
        <w:numPr>
          <w:ilvl w:val="0"/>
          <w:numId w:val="1"/>
        </w:numPr>
        <w:tabs>
          <w:tab w:val="left" w:pos="557"/>
        </w:tabs>
        <w:spacing w:before="1"/>
        <w:ind w:left="567" w:hanging="567"/>
        <w:rPr>
          <w:rFonts w:ascii="Roboto" w:hAnsi="Roboto"/>
        </w:rPr>
      </w:pPr>
      <w:r w:rsidRPr="00214E39">
        <w:rPr>
          <w:rFonts w:ascii="Roboto" w:hAnsi="Roboto"/>
        </w:rPr>
        <w:t xml:space="preserve">Hankelepingu lisa 1 „Tellimus“ </w:t>
      </w:r>
      <w:r w:rsidR="00245FE1" w:rsidRPr="00214E39">
        <w:rPr>
          <w:rFonts w:ascii="Roboto" w:hAnsi="Roboto"/>
        </w:rPr>
        <w:t xml:space="preserve">punkti 1.1 alampunkti 1 muudetakse järgmiselt: </w:t>
      </w:r>
      <w:r w:rsidR="00AA4F5C" w:rsidRPr="00214E39">
        <w:rPr>
          <w:rFonts w:ascii="Roboto" w:hAnsi="Roboto"/>
        </w:rPr>
        <w:t xml:space="preserve">„Alta </w:t>
      </w:r>
      <w:proofErr w:type="spellStart"/>
      <w:r w:rsidR="00AA4F5C" w:rsidRPr="00214E39">
        <w:rPr>
          <w:rFonts w:ascii="Roboto" w:hAnsi="Roboto"/>
        </w:rPr>
        <w:t>SaaS</w:t>
      </w:r>
      <w:proofErr w:type="spellEnd"/>
      <w:r w:rsidR="00AA4F5C" w:rsidRPr="00214E39">
        <w:rPr>
          <w:rFonts w:ascii="Roboto" w:hAnsi="Roboto"/>
        </w:rPr>
        <w:t xml:space="preserve"> </w:t>
      </w:r>
      <w:proofErr w:type="spellStart"/>
      <w:r w:rsidR="00AA4F5C" w:rsidRPr="00214E39">
        <w:rPr>
          <w:rFonts w:ascii="Roboto" w:hAnsi="Roboto"/>
        </w:rPr>
        <w:t>Protection</w:t>
      </w:r>
      <w:proofErr w:type="spellEnd"/>
      <w:r w:rsidR="00AA4F5C" w:rsidRPr="00214E39">
        <w:rPr>
          <w:rFonts w:ascii="Roboto" w:hAnsi="Roboto"/>
        </w:rPr>
        <w:t xml:space="preserve"> VERITAS ALTA SAAS PROT ENTERPRISE M365 SUITE 1 USER HOSTED STD SUBS LIC kehtivusega kuni 05.12.2025.“</w:t>
      </w:r>
    </w:p>
    <w:p w14:paraId="4A00710A" w14:textId="77777777" w:rsidR="00AA4F5C" w:rsidRPr="00214E39" w:rsidRDefault="00AA4F5C" w:rsidP="00214E39">
      <w:pPr>
        <w:pStyle w:val="Loendilik"/>
        <w:ind w:left="567" w:hanging="567"/>
        <w:rPr>
          <w:rFonts w:ascii="Roboto" w:hAnsi="Roboto"/>
        </w:rPr>
      </w:pPr>
    </w:p>
    <w:p w14:paraId="6747D698" w14:textId="12326B92" w:rsidR="00AA4F5C" w:rsidRPr="00214E39" w:rsidRDefault="00AA4F5C" w:rsidP="00214E39">
      <w:pPr>
        <w:pStyle w:val="Loendilik"/>
        <w:numPr>
          <w:ilvl w:val="0"/>
          <w:numId w:val="1"/>
        </w:numPr>
        <w:tabs>
          <w:tab w:val="left" w:pos="557"/>
        </w:tabs>
        <w:spacing w:before="1"/>
        <w:ind w:left="567" w:hanging="567"/>
        <w:rPr>
          <w:rFonts w:ascii="Roboto" w:hAnsi="Roboto"/>
        </w:rPr>
      </w:pPr>
      <w:r w:rsidRPr="00214E39">
        <w:rPr>
          <w:rFonts w:ascii="Roboto" w:hAnsi="Roboto"/>
        </w:rPr>
        <w:t>Mõlema punkti muutmisega sätestatakse poolte vahel tellitud litsentside uus kehtivusaeg</w:t>
      </w:r>
      <w:r w:rsidR="005836A0" w:rsidRPr="00214E39">
        <w:rPr>
          <w:rFonts w:ascii="Roboto" w:hAnsi="Roboto"/>
        </w:rPr>
        <w:t xml:space="preserve">, mis on 05.12.2025. Muudatusest tulenevalt lepingu maksumus ei muutu, summalise arvestusega jääb muudatuse väärtus alla 50%. </w:t>
      </w:r>
      <w:r w:rsidR="00102C35" w:rsidRPr="00214E39">
        <w:rPr>
          <w:rFonts w:ascii="Roboto" w:hAnsi="Roboto"/>
        </w:rPr>
        <w:t>Litsentside kehtivuse tähtaja muutuse tingib IT-spetsiifiline asjaolu</w:t>
      </w:r>
      <w:r w:rsidR="00076E8A" w:rsidRPr="00214E39">
        <w:rPr>
          <w:rFonts w:ascii="Roboto" w:hAnsi="Roboto"/>
        </w:rPr>
        <w:t xml:space="preserve">. Tulenevalt </w:t>
      </w:r>
      <w:r w:rsidR="00E90C5D" w:rsidRPr="00214E39">
        <w:rPr>
          <w:rFonts w:ascii="Roboto" w:hAnsi="Roboto"/>
        </w:rPr>
        <w:t xml:space="preserve">Veritase litsentsireeglitest peavad kõik Alta </w:t>
      </w:r>
      <w:proofErr w:type="spellStart"/>
      <w:r w:rsidR="00E90C5D" w:rsidRPr="00214E39">
        <w:rPr>
          <w:rFonts w:ascii="Roboto" w:hAnsi="Roboto"/>
        </w:rPr>
        <w:t>SaaS</w:t>
      </w:r>
      <w:proofErr w:type="spellEnd"/>
      <w:r w:rsidR="00E90C5D" w:rsidRPr="00214E39">
        <w:rPr>
          <w:rFonts w:ascii="Roboto" w:hAnsi="Roboto"/>
        </w:rPr>
        <w:t xml:space="preserve"> litsentsid lõppema ühel kuupäeval. Kuivõrd Tellijal olemasolevad Alta </w:t>
      </w:r>
      <w:proofErr w:type="spellStart"/>
      <w:r w:rsidR="00E90C5D" w:rsidRPr="00214E39">
        <w:rPr>
          <w:rFonts w:ascii="Roboto" w:hAnsi="Roboto"/>
        </w:rPr>
        <w:t>SaaS</w:t>
      </w:r>
      <w:proofErr w:type="spellEnd"/>
      <w:r w:rsidR="00E90C5D" w:rsidRPr="00214E39">
        <w:rPr>
          <w:rFonts w:ascii="Roboto" w:hAnsi="Roboto"/>
        </w:rPr>
        <w:t xml:space="preserve"> litsentsid kehtivad kuni 05.12.2025</w:t>
      </w:r>
      <w:r w:rsidR="005B4118" w:rsidRPr="00214E39">
        <w:rPr>
          <w:rFonts w:ascii="Roboto" w:hAnsi="Roboto"/>
        </w:rPr>
        <w:t>, peavad ka uued litsentsid olema sama lõpukuupäevaga, s.o 05.12.2025.</w:t>
      </w:r>
    </w:p>
    <w:p w14:paraId="3587671E" w14:textId="77777777" w:rsidR="00C34280" w:rsidRPr="00214E39" w:rsidRDefault="00C34280" w:rsidP="00214E39">
      <w:pPr>
        <w:pStyle w:val="Loendilik"/>
        <w:ind w:left="567" w:hanging="567"/>
        <w:rPr>
          <w:rFonts w:ascii="Roboto" w:hAnsi="Roboto"/>
        </w:rPr>
      </w:pPr>
    </w:p>
    <w:p w14:paraId="569242F1" w14:textId="123EE244" w:rsidR="00492CA0" w:rsidRPr="00214E39" w:rsidRDefault="001051C8" w:rsidP="00214E39">
      <w:pPr>
        <w:pStyle w:val="Loendilik"/>
        <w:numPr>
          <w:ilvl w:val="0"/>
          <w:numId w:val="1"/>
        </w:numPr>
        <w:tabs>
          <w:tab w:val="left" w:pos="557"/>
        </w:tabs>
        <w:spacing w:before="1"/>
        <w:ind w:left="567" w:hanging="567"/>
        <w:rPr>
          <w:rFonts w:ascii="Roboto" w:hAnsi="Roboto"/>
        </w:rPr>
      </w:pPr>
      <w:r w:rsidRPr="00214E39">
        <w:rPr>
          <w:rFonts w:ascii="Roboto" w:hAnsi="Roboto"/>
        </w:rPr>
        <w:t>Muus osas kohaldatakse</w:t>
      </w:r>
      <w:r w:rsidR="001023CA" w:rsidRPr="00214E39">
        <w:rPr>
          <w:rFonts w:ascii="Roboto" w:hAnsi="Roboto"/>
        </w:rPr>
        <w:t xml:space="preserve"> hankelepingu sätted käesolevas lisas sätestatud erisustega. </w:t>
      </w:r>
    </w:p>
    <w:p w14:paraId="471CD1D4" w14:textId="77777777" w:rsidR="00AF0111" w:rsidRPr="00214E39" w:rsidRDefault="00AF0111" w:rsidP="00214E39">
      <w:pPr>
        <w:pStyle w:val="Kehatekst"/>
        <w:ind w:left="567" w:hanging="567"/>
        <w:rPr>
          <w:rFonts w:ascii="Roboto" w:hAnsi="Roboto"/>
          <w:sz w:val="22"/>
          <w:szCs w:val="22"/>
        </w:rPr>
      </w:pPr>
    </w:p>
    <w:p w14:paraId="25091F21" w14:textId="77777777" w:rsidR="00AF0111" w:rsidRPr="00214E39" w:rsidRDefault="00AF0111">
      <w:pPr>
        <w:pStyle w:val="Kehatekst"/>
        <w:rPr>
          <w:rFonts w:ascii="Roboto" w:hAnsi="Roboto"/>
          <w:sz w:val="22"/>
          <w:szCs w:val="22"/>
        </w:rPr>
      </w:pPr>
    </w:p>
    <w:p w14:paraId="69FBF832" w14:textId="77777777" w:rsidR="00AF0111" w:rsidRPr="00214E39" w:rsidRDefault="00AF0111">
      <w:pPr>
        <w:pStyle w:val="Kehatekst"/>
        <w:spacing w:before="10"/>
        <w:rPr>
          <w:rFonts w:ascii="Roboto" w:hAnsi="Roboto"/>
          <w:sz w:val="22"/>
          <w:szCs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0"/>
        <w:gridCol w:w="3046"/>
      </w:tblGrid>
      <w:tr w:rsidR="00AF0111" w:rsidRPr="00214E39" w14:paraId="18648883" w14:textId="77777777">
        <w:trPr>
          <w:trHeight w:val="408"/>
        </w:trPr>
        <w:tc>
          <w:tcPr>
            <w:tcW w:w="5120" w:type="dxa"/>
          </w:tcPr>
          <w:p w14:paraId="026D93BF" w14:textId="77777777" w:rsidR="00AF0111" w:rsidRPr="00214E39" w:rsidRDefault="00317B82">
            <w:pPr>
              <w:pStyle w:val="TableParagraph"/>
              <w:spacing w:line="266" w:lineRule="exact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Tellija</w:t>
            </w:r>
          </w:p>
        </w:tc>
        <w:tc>
          <w:tcPr>
            <w:tcW w:w="3046" w:type="dxa"/>
          </w:tcPr>
          <w:p w14:paraId="40C9CA59" w14:textId="77777777" w:rsidR="00AF0111" w:rsidRPr="00214E39" w:rsidRDefault="00317B82">
            <w:pPr>
              <w:pStyle w:val="TableParagraph"/>
              <w:spacing w:line="266" w:lineRule="exact"/>
              <w:ind w:left="322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Täitja</w:t>
            </w:r>
          </w:p>
        </w:tc>
      </w:tr>
      <w:tr w:rsidR="00AF0111" w:rsidRPr="00214E39" w14:paraId="019708BE" w14:textId="77777777">
        <w:trPr>
          <w:trHeight w:val="828"/>
        </w:trPr>
        <w:tc>
          <w:tcPr>
            <w:tcW w:w="5120" w:type="dxa"/>
          </w:tcPr>
          <w:p w14:paraId="08E4E040" w14:textId="3B6FC212" w:rsidR="00571536" w:rsidRPr="00214E39" w:rsidRDefault="00317B82" w:rsidP="00571536">
            <w:pPr>
              <w:pStyle w:val="TableParagraph"/>
              <w:spacing w:before="133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Riigi</w:t>
            </w:r>
            <w:r w:rsidRPr="00214E39">
              <w:rPr>
                <w:rFonts w:ascii="Roboto" w:hAnsi="Roboto"/>
                <w:spacing w:val="38"/>
              </w:rPr>
              <w:t xml:space="preserve"> </w:t>
            </w:r>
            <w:r w:rsidRPr="00214E39">
              <w:rPr>
                <w:rFonts w:ascii="Roboto" w:hAnsi="Roboto"/>
              </w:rPr>
              <w:t>Info-</w:t>
            </w:r>
            <w:r w:rsidRPr="00214E39">
              <w:rPr>
                <w:rFonts w:ascii="Roboto" w:hAnsi="Roboto"/>
                <w:spacing w:val="35"/>
              </w:rPr>
              <w:t xml:space="preserve"> </w:t>
            </w:r>
            <w:r w:rsidRPr="00214E39">
              <w:rPr>
                <w:rFonts w:ascii="Roboto" w:hAnsi="Roboto"/>
              </w:rPr>
              <w:t>ja</w:t>
            </w:r>
            <w:r w:rsidRPr="00214E39">
              <w:rPr>
                <w:rFonts w:ascii="Roboto" w:hAnsi="Roboto"/>
                <w:spacing w:val="35"/>
              </w:rPr>
              <w:t xml:space="preserve"> </w:t>
            </w:r>
            <w:r w:rsidRPr="00214E39">
              <w:rPr>
                <w:rFonts w:ascii="Roboto" w:hAnsi="Roboto"/>
              </w:rPr>
              <w:t>Kommunikatsioonitehnoloogia</w:t>
            </w:r>
            <w:r w:rsidRPr="00214E39">
              <w:rPr>
                <w:rFonts w:ascii="Roboto" w:hAnsi="Roboto"/>
                <w:spacing w:val="-57"/>
              </w:rPr>
              <w:t xml:space="preserve"> </w:t>
            </w:r>
            <w:r w:rsidRPr="00214E39">
              <w:rPr>
                <w:rFonts w:ascii="Roboto" w:hAnsi="Roboto"/>
              </w:rPr>
              <w:t>Keskus</w:t>
            </w:r>
          </w:p>
          <w:p w14:paraId="63D5BB57" w14:textId="77777777" w:rsidR="00571536" w:rsidRPr="00214E39" w:rsidRDefault="00571536">
            <w:pPr>
              <w:pStyle w:val="TableParagraph"/>
              <w:spacing w:before="133"/>
              <w:rPr>
                <w:rFonts w:ascii="Roboto" w:hAnsi="Roboto"/>
              </w:rPr>
            </w:pPr>
          </w:p>
        </w:tc>
        <w:tc>
          <w:tcPr>
            <w:tcW w:w="3046" w:type="dxa"/>
          </w:tcPr>
          <w:p w14:paraId="1980E9D3" w14:textId="5AA8AF28" w:rsidR="00AF0111" w:rsidRPr="00214E39" w:rsidRDefault="00571536">
            <w:pPr>
              <w:pStyle w:val="TableParagraph"/>
              <w:spacing w:before="133"/>
              <w:ind w:left="322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Osaühing GT Tarkvara</w:t>
            </w:r>
          </w:p>
        </w:tc>
      </w:tr>
      <w:tr w:rsidR="00571536" w:rsidRPr="00214E39" w14:paraId="443DF813" w14:textId="77777777">
        <w:trPr>
          <w:trHeight w:val="828"/>
        </w:trPr>
        <w:tc>
          <w:tcPr>
            <w:tcW w:w="5120" w:type="dxa"/>
          </w:tcPr>
          <w:p w14:paraId="68A954CB" w14:textId="1915206A" w:rsidR="00571536" w:rsidRPr="00214E39" w:rsidRDefault="00571536" w:rsidP="00571536">
            <w:pPr>
              <w:pStyle w:val="TableParagraph"/>
              <w:spacing w:before="133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(allkirjastatud</w:t>
            </w:r>
            <w:r w:rsidRPr="00214E39">
              <w:rPr>
                <w:rFonts w:ascii="Roboto" w:hAnsi="Roboto"/>
                <w:spacing w:val="-6"/>
              </w:rPr>
              <w:t xml:space="preserve"> </w:t>
            </w:r>
            <w:r w:rsidRPr="00214E39">
              <w:rPr>
                <w:rFonts w:ascii="Roboto" w:hAnsi="Roboto"/>
              </w:rPr>
              <w:t>digitaalselt)</w:t>
            </w:r>
          </w:p>
        </w:tc>
        <w:tc>
          <w:tcPr>
            <w:tcW w:w="3046" w:type="dxa"/>
          </w:tcPr>
          <w:p w14:paraId="4326D81F" w14:textId="5A893109" w:rsidR="00571536" w:rsidRPr="00214E39" w:rsidRDefault="00571536" w:rsidP="00571536">
            <w:pPr>
              <w:pStyle w:val="TableParagraph"/>
              <w:spacing w:before="133"/>
              <w:ind w:left="322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(allkirjastatud</w:t>
            </w:r>
            <w:r w:rsidRPr="00214E39">
              <w:rPr>
                <w:rFonts w:ascii="Roboto" w:hAnsi="Roboto"/>
                <w:spacing w:val="-6"/>
              </w:rPr>
              <w:t xml:space="preserve"> </w:t>
            </w:r>
            <w:r w:rsidRPr="00214E39">
              <w:rPr>
                <w:rFonts w:ascii="Roboto" w:hAnsi="Roboto"/>
              </w:rPr>
              <w:t>digitaalselt)</w:t>
            </w:r>
          </w:p>
        </w:tc>
      </w:tr>
      <w:tr w:rsidR="00571536" w:rsidRPr="00214E39" w14:paraId="12728266" w14:textId="77777777">
        <w:trPr>
          <w:trHeight w:val="413"/>
        </w:trPr>
        <w:tc>
          <w:tcPr>
            <w:tcW w:w="5120" w:type="dxa"/>
          </w:tcPr>
          <w:p w14:paraId="1A370045" w14:textId="77777777" w:rsidR="00571536" w:rsidRPr="00214E39" w:rsidRDefault="00571536" w:rsidP="00571536">
            <w:pPr>
              <w:pStyle w:val="TableParagraph"/>
              <w:spacing w:before="133" w:line="261" w:lineRule="exact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Ergo</w:t>
            </w:r>
            <w:r w:rsidRPr="00214E39">
              <w:rPr>
                <w:rFonts w:ascii="Roboto" w:hAnsi="Roboto"/>
                <w:spacing w:val="-15"/>
              </w:rPr>
              <w:t xml:space="preserve"> </w:t>
            </w:r>
            <w:r w:rsidRPr="00214E39">
              <w:rPr>
                <w:rFonts w:ascii="Roboto" w:hAnsi="Roboto"/>
              </w:rPr>
              <w:t>Tars</w:t>
            </w:r>
          </w:p>
        </w:tc>
        <w:tc>
          <w:tcPr>
            <w:tcW w:w="3046" w:type="dxa"/>
          </w:tcPr>
          <w:p w14:paraId="4B122717" w14:textId="5D964FC2" w:rsidR="00571536" w:rsidRPr="00214E39" w:rsidRDefault="00571536" w:rsidP="00571536">
            <w:pPr>
              <w:pStyle w:val="TableParagraph"/>
              <w:spacing w:before="133" w:line="261" w:lineRule="exact"/>
              <w:ind w:left="322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Ahti Leppik</w:t>
            </w:r>
          </w:p>
        </w:tc>
      </w:tr>
      <w:tr w:rsidR="00571536" w:rsidRPr="00214E39" w14:paraId="19F2AAD7" w14:textId="77777777">
        <w:trPr>
          <w:trHeight w:val="276"/>
        </w:trPr>
        <w:tc>
          <w:tcPr>
            <w:tcW w:w="5120" w:type="dxa"/>
          </w:tcPr>
          <w:p w14:paraId="4E01478A" w14:textId="59BE8E60" w:rsidR="00571536" w:rsidRPr="00214E39" w:rsidRDefault="00571536" w:rsidP="00571536">
            <w:pPr>
              <w:pStyle w:val="TableParagraph"/>
              <w:spacing w:line="256" w:lineRule="exact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>direktor</w:t>
            </w:r>
          </w:p>
        </w:tc>
        <w:tc>
          <w:tcPr>
            <w:tcW w:w="3046" w:type="dxa"/>
          </w:tcPr>
          <w:p w14:paraId="222253B9" w14:textId="177BEF0C" w:rsidR="00571536" w:rsidRPr="00214E39" w:rsidRDefault="00571536" w:rsidP="00571536">
            <w:pPr>
              <w:pStyle w:val="TableParagraph"/>
              <w:spacing w:line="256" w:lineRule="exact"/>
              <w:ind w:left="322"/>
              <w:rPr>
                <w:rFonts w:ascii="Roboto" w:hAnsi="Roboto"/>
              </w:rPr>
            </w:pPr>
            <w:r w:rsidRPr="00214E39">
              <w:rPr>
                <w:rFonts w:ascii="Roboto" w:hAnsi="Roboto"/>
              </w:rPr>
              <w:t xml:space="preserve">juhatuse liige </w:t>
            </w:r>
          </w:p>
        </w:tc>
      </w:tr>
      <w:tr w:rsidR="00571536" w:rsidRPr="00214E39" w14:paraId="43A4A4AC" w14:textId="77777777">
        <w:trPr>
          <w:trHeight w:val="270"/>
        </w:trPr>
        <w:tc>
          <w:tcPr>
            <w:tcW w:w="5120" w:type="dxa"/>
          </w:tcPr>
          <w:p w14:paraId="0D90AA4A" w14:textId="68E53174" w:rsidR="00571536" w:rsidRPr="00214E39" w:rsidRDefault="00571536" w:rsidP="00571536">
            <w:pPr>
              <w:pStyle w:val="TableParagraph"/>
              <w:spacing w:line="251" w:lineRule="exact"/>
              <w:rPr>
                <w:rFonts w:ascii="Roboto" w:hAnsi="Roboto"/>
                <w:i/>
                <w:iCs/>
              </w:rPr>
            </w:pPr>
          </w:p>
        </w:tc>
        <w:tc>
          <w:tcPr>
            <w:tcW w:w="3046" w:type="dxa"/>
          </w:tcPr>
          <w:p w14:paraId="01E1847F" w14:textId="44CC339F" w:rsidR="00571536" w:rsidRPr="00214E39" w:rsidRDefault="00571536" w:rsidP="00571536">
            <w:pPr>
              <w:pStyle w:val="TableParagraph"/>
              <w:spacing w:line="251" w:lineRule="exact"/>
              <w:ind w:left="322"/>
              <w:rPr>
                <w:rFonts w:ascii="Roboto" w:hAnsi="Roboto"/>
                <w:i/>
                <w:iCs/>
              </w:rPr>
            </w:pPr>
          </w:p>
        </w:tc>
      </w:tr>
    </w:tbl>
    <w:p w14:paraId="1E4E3E98" w14:textId="77777777" w:rsidR="00D9121A" w:rsidRPr="00214E39" w:rsidRDefault="00D9121A">
      <w:pPr>
        <w:rPr>
          <w:rFonts w:ascii="Roboto" w:hAnsi="Roboto"/>
          <w:i/>
          <w:iCs/>
        </w:rPr>
      </w:pPr>
    </w:p>
    <w:sectPr w:rsidR="00D9121A" w:rsidRPr="00214E39">
      <w:type w:val="continuous"/>
      <w:pgSz w:w="11910" w:h="16840"/>
      <w:pgMar w:top="132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26BCA" w14:textId="77777777" w:rsidR="004456B9" w:rsidRDefault="004456B9" w:rsidP="004456B9">
      <w:r>
        <w:separator/>
      </w:r>
    </w:p>
  </w:endnote>
  <w:endnote w:type="continuationSeparator" w:id="0">
    <w:p w14:paraId="24BB53CE" w14:textId="77777777" w:rsidR="004456B9" w:rsidRDefault="004456B9" w:rsidP="0044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362B" w14:textId="77777777" w:rsidR="004456B9" w:rsidRDefault="004456B9" w:rsidP="004456B9">
      <w:r>
        <w:separator/>
      </w:r>
    </w:p>
  </w:footnote>
  <w:footnote w:type="continuationSeparator" w:id="0">
    <w:p w14:paraId="21F14FD2" w14:textId="77777777" w:rsidR="004456B9" w:rsidRDefault="004456B9" w:rsidP="0044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2E39"/>
    <w:multiLevelType w:val="multilevel"/>
    <w:tmpl w:val="FD5C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035A2D"/>
    <w:multiLevelType w:val="hybridMultilevel"/>
    <w:tmpl w:val="89923A6E"/>
    <w:lvl w:ilvl="0" w:tplc="08B0B06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0F440964">
      <w:numFmt w:val="bullet"/>
      <w:lvlText w:val="•"/>
      <w:lvlJc w:val="left"/>
      <w:pPr>
        <w:ind w:left="1442" w:hanging="360"/>
      </w:pPr>
      <w:rPr>
        <w:rFonts w:hint="default"/>
        <w:lang w:val="et-EE" w:eastAsia="en-US" w:bidi="ar-SA"/>
      </w:rPr>
    </w:lvl>
    <w:lvl w:ilvl="2" w:tplc="9D5AFCCA">
      <w:numFmt w:val="bullet"/>
      <w:lvlText w:val="•"/>
      <w:lvlJc w:val="left"/>
      <w:pPr>
        <w:ind w:left="2325" w:hanging="360"/>
      </w:pPr>
      <w:rPr>
        <w:rFonts w:hint="default"/>
        <w:lang w:val="et-EE" w:eastAsia="en-US" w:bidi="ar-SA"/>
      </w:rPr>
    </w:lvl>
    <w:lvl w:ilvl="3" w:tplc="74622EC2">
      <w:numFmt w:val="bullet"/>
      <w:lvlText w:val="•"/>
      <w:lvlJc w:val="left"/>
      <w:pPr>
        <w:ind w:left="3207" w:hanging="360"/>
      </w:pPr>
      <w:rPr>
        <w:rFonts w:hint="default"/>
        <w:lang w:val="et-EE" w:eastAsia="en-US" w:bidi="ar-SA"/>
      </w:rPr>
    </w:lvl>
    <w:lvl w:ilvl="4" w:tplc="5554E858">
      <w:numFmt w:val="bullet"/>
      <w:lvlText w:val="•"/>
      <w:lvlJc w:val="left"/>
      <w:pPr>
        <w:ind w:left="4090" w:hanging="360"/>
      </w:pPr>
      <w:rPr>
        <w:rFonts w:hint="default"/>
        <w:lang w:val="et-EE" w:eastAsia="en-US" w:bidi="ar-SA"/>
      </w:rPr>
    </w:lvl>
    <w:lvl w:ilvl="5" w:tplc="F81291BC">
      <w:numFmt w:val="bullet"/>
      <w:lvlText w:val="•"/>
      <w:lvlJc w:val="left"/>
      <w:pPr>
        <w:ind w:left="4973" w:hanging="360"/>
      </w:pPr>
      <w:rPr>
        <w:rFonts w:hint="default"/>
        <w:lang w:val="et-EE" w:eastAsia="en-US" w:bidi="ar-SA"/>
      </w:rPr>
    </w:lvl>
    <w:lvl w:ilvl="6" w:tplc="3D24E2CA">
      <w:numFmt w:val="bullet"/>
      <w:lvlText w:val="•"/>
      <w:lvlJc w:val="left"/>
      <w:pPr>
        <w:ind w:left="5855" w:hanging="360"/>
      </w:pPr>
      <w:rPr>
        <w:rFonts w:hint="default"/>
        <w:lang w:val="et-EE" w:eastAsia="en-US" w:bidi="ar-SA"/>
      </w:rPr>
    </w:lvl>
    <w:lvl w:ilvl="7" w:tplc="1990F7BA">
      <w:numFmt w:val="bullet"/>
      <w:lvlText w:val="•"/>
      <w:lvlJc w:val="left"/>
      <w:pPr>
        <w:ind w:left="6738" w:hanging="360"/>
      </w:pPr>
      <w:rPr>
        <w:rFonts w:hint="default"/>
        <w:lang w:val="et-EE" w:eastAsia="en-US" w:bidi="ar-SA"/>
      </w:rPr>
    </w:lvl>
    <w:lvl w:ilvl="8" w:tplc="4E6E66EA">
      <w:numFmt w:val="bullet"/>
      <w:lvlText w:val="•"/>
      <w:lvlJc w:val="left"/>
      <w:pPr>
        <w:ind w:left="7621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6DBF7C2B"/>
    <w:multiLevelType w:val="hybridMultilevel"/>
    <w:tmpl w:val="998C23EA"/>
    <w:lvl w:ilvl="0" w:tplc="40ECF00C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B39CD"/>
    <w:multiLevelType w:val="hybridMultilevel"/>
    <w:tmpl w:val="091CB1BC"/>
    <w:lvl w:ilvl="0" w:tplc="7C985046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735479">
    <w:abstractNumId w:val="1"/>
  </w:num>
  <w:num w:numId="2" w16cid:durableId="1645810739">
    <w:abstractNumId w:val="2"/>
  </w:num>
  <w:num w:numId="3" w16cid:durableId="869686946">
    <w:abstractNumId w:val="3"/>
  </w:num>
  <w:num w:numId="4" w16cid:durableId="174629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1"/>
    <w:rsid w:val="00004916"/>
    <w:rsid w:val="000064D3"/>
    <w:rsid w:val="0001718E"/>
    <w:rsid w:val="00020F82"/>
    <w:rsid w:val="000214E3"/>
    <w:rsid w:val="00047AFB"/>
    <w:rsid w:val="00076E8A"/>
    <w:rsid w:val="000D6B78"/>
    <w:rsid w:val="001023CA"/>
    <w:rsid w:val="00102C35"/>
    <w:rsid w:val="001051C8"/>
    <w:rsid w:val="00120795"/>
    <w:rsid w:val="001435EC"/>
    <w:rsid w:val="00152A6A"/>
    <w:rsid w:val="00157F13"/>
    <w:rsid w:val="001B35AA"/>
    <w:rsid w:val="002077DA"/>
    <w:rsid w:val="00214E39"/>
    <w:rsid w:val="00245FE1"/>
    <w:rsid w:val="00254BBA"/>
    <w:rsid w:val="002766E8"/>
    <w:rsid w:val="002A29AC"/>
    <w:rsid w:val="002A541D"/>
    <w:rsid w:val="002E1CF5"/>
    <w:rsid w:val="00317B82"/>
    <w:rsid w:val="0035375A"/>
    <w:rsid w:val="00375E32"/>
    <w:rsid w:val="003A30F7"/>
    <w:rsid w:val="003A62F7"/>
    <w:rsid w:val="003A73DB"/>
    <w:rsid w:val="003B6013"/>
    <w:rsid w:val="003E2E68"/>
    <w:rsid w:val="004107C8"/>
    <w:rsid w:val="004456B9"/>
    <w:rsid w:val="004640B9"/>
    <w:rsid w:val="004800A3"/>
    <w:rsid w:val="00480A05"/>
    <w:rsid w:val="00492CA0"/>
    <w:rsid w:val="004E0FFA"/>
    <w:rsid w:val="00541A9C"/>
    <w:rsid w:val="00546B59"/>
    <w:rsid w:val="005640B3"/>
    <w:rsid w:val="005646FD"/>
    <w:rsid w:val="00571536"/>
    <w:rsid w:val="005763E9"/>
    <w:rsid w:val="005836A0"/>
    <w:rsid w:val="00587CA8"/>
    <w:rsid w:val="005B4118"/>
    <w:rsid w:val="006411F0"/>
    <w:rsid w:val="00674B00"/>
    <w:rsid w:val="00691FB8"/>
    <w:rsid w:val="006B17E1"/>
    <w:rsid w:val="00702B13"/>
    <w:rsid w:val="00735BFF"/>
    <w:rsid w:val="00792D10"/>
    <w:rsid w:val="007A25FB"/>
    <w:rsid w:val="007C6C3A"/>
    <w:rsid w:val="007D1243"/>
    <w:rsid w:val="00862B8F"/>
    <w:rsid w:val="00886303"/>
    <w:rsid w:val="00887A07"/>
    <w:rsid w:val="008A70EC"/>
    <w:rsid w:val="008B23E8"/>
    <w:rsid w:val="008C66EB"/>
    <w:rsid w:val="008D0356"/>
    <w:rsid w:val="008D37FC"/>
    <w:rsid w:val="009101ED"/>
    <w:rsid w:val="009274AC"/>
    <w:rsid w:val="00931A8C"/>
    <w:rsid w:val="00945601"/>
    <w:rsid w:val="009467C4"/>
    <w:rsid w:val="0095049E"/>
    <w:rsid w:val="00997608"/>
    <w:rsid w:val="009C5A24"/>
    <w:rsid w:val="00A17313"/>
    <w:rsid w:val="00A62437"/>
    <w:rsid w:val="00AA4F5C"/>
    <w:rsid w:val="00AD1A2D"/>
    <w:rsid w:val="00AF0111"/>
    <w:rsid w:val="00AF47F0"/>
    <w:rsid w:val="00B62D52"/>
    <w:rsid w:val="00B95114"/>
    <w:rsid w:val="00BD0BF3"/>
    <w:rsid w:val="00BD1A22"/>
    <w:rsid w:val="00BD5256"/>
    <w:rsid w:val="00BE55C8"/>
    <w:rsid w:val="00C012AE"/>
    <w:rsid w:val="00C04763"/>
    <w:rsid w:val="00C1051B"/>
    <w:rsid w:val="00C249FB"/>
    <w:rsid w:val="00C34280"/>
    <w:rsid w:val="00C73AAF"/>
    <w:rsid w:val="00C77EDB"/>
    <w:rsid w:val="00C8721C"/>
    <w:rsid w:val="00D25EF4"/>
    <w:rsid w:val="00D30464"/>
    <w:rsid w:val="00D34342"/>
    <w:rsid w:val="00D5181E"/>
    <w:rsid w:val="00D83BC7"/>
    <w:rsid w:val="00D9121A"/>
    <w:rsid w:val="00D959B3"/>
    <w:rsid w:val="00DA11A1"/>
    <w:rsid w:val="00E12D2F"/>
    <w:rsid w:val="00E164A1"/>
    <w:rsid w:val="00E40826"/>
    <w:rsid w:val="00E71027"/>
    <w:rsid w:val="00E90C5D"/>
    <w:rsid w:val="00EA6951"/>
    <w:rsid w:val="00EC4877"/>
    <w:rsid w:val="00ED12C6"/>
    <w:rsid w:val="00EF68F6"/>
    <w:rsid w:val="00F1004F"/>
    <w:rsid w:val="00F2031C"/>
    <w:rsid w:val="00F31059"/>
    <w:rsid w:val="00F4121A"/>
    <w:rsid w:val="00F52880"/>
    <w:rsid w:val="00F578FC"/>
    <w:rsid w:val="00F63A8D"/>
    <w:rsid w:val="00F96965"/>
    <w:rsid w:val="00FD7F45"/>
    <w:rsid w:val="00FE6AC1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B0C5D"/>
  <w15:docId w15:val="{E278FA8C-4046-406A-AAE5-A0CA0E58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69"/>
      <w:ind w:left="196"/>
      <w:jc w:val="both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556" w:right="115" w:hanging="360"/>
      <w:jc w:val="both"/>
    </w:pPr>
  </w:style>
  <w:style w:type="paragraph" w:customStyle="1" w:styleId="TableParagraph">
    <w:name w:val="Table Paragraph"/>
    <w:basedOn w:val="Normaallaad"/>
    <w:uiPriority w:val="1"/>
    <w:qFormat/>
    <w:pPr>
      <w:ind w:left="200"/>
    </w:pPr>
  </w:style>
  <w:style w:type="paragraph" w:styleId="Pis">
    <w:name w:val="header"/>
    <w:basedOn w:val="Normaallaad"/>
    <w:link w:val="PisMrk"/>
    <w:uiPriority w:val="99"/>
    <w:unhideWhenUsed/>
    <w:rsid w:val="004456B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456B9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4456B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456B9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2A497A-8DCA-468B-8880-BF57B06DF253}">
  <we:reference id="a7d739b1-98a0-441a-a633-0ebe018f1e59" version="1.0.0.4" store="\\d1-res-sccm-1.g01.gov.ee\shared$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Merle Tühis - RIT</cp:lastModifiedBy>
  <cp:revision>2</cp:revision>
  <dcterms:created xsi:type="dcterms:W3CDTF">2025-08-15T12:35:00Z</dcterms:created>
  <dcterms:modified xsi:type="dcterms:W3CDTF">2025-08-15T12:35:00Z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2025-08-15T12:35:11Z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99364ba5-b6e4-451f-b795-b71250fb5b82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